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FC84" w14:textId="57971283" w:rsidR="00E27D27" w:rsidRPr="001E217F" w:rsidRDefault="00E27D27" w:rsidP="00A709DD">
      <w:pPr>
        <w:jc w:val="both"/>
      </w:pPr>
      <w:r w:rsidRPr="001E217F">
        <w:t xml:space="preserve">Na temelju članka 40. i 41. Zakona o ustanovama („Narodne novine“ broj 76/93, 29/97, 47/99, 35/08 I 127/19), članka 37. stavak 3. i 5. Zakona o predškolskom odgoju i obrazovanju (“Narodne novine” broj </w:t>
      </w:r>
      <w:r w:rsidR="00B809BD" w:rsidRPr="001E217F">
        <w:t>10/97, 107/07, 94/13 i 98/19),</w:t>
      </w:r>
      <w:r w:rsidR="0064313B">
        <w:t xml:space="preserve"> </w:t>
      </w:r>
      <w:r w:rsidRPr="001E217F">
        <w:t xml:space="preserve">članka </w:t>
      </w:r>
      <w:r w:rsidR="00A709DD" w:rsidRPr="001E217F">
        <w:t>28., 29. i 30.</w:t>
      </w:r>
      <w:r w:rsidRPr="001E217F">
        <w:t xml:space="preserve"> Statuta Dječjeg vrtića</w:t>
      </w:r>
      <w:r w:rsidR="00175A4B" w:rsidRPr="001E217F">
        <w:t xml:space="preserve"> </w:t>
      </w:r>
      <w:r w:rsidR="00A709DD" w:rsidRPr="001E217F">
        <w:t>Malik</w:t>
      </w:r>
      <w:r w:rsidR="00B809BD" w:rsidRPr="001E217F">
        <w:t xml:space="preserve"> </w:t>
      </w:r>
      <w:r w:rsidR="00175A4B" w:rsidRPr="001E217F">
        <w:t xml:space="preserve">i Odluke </w:t>
      </w:r>
      <w:r w:rsidRPr="001E217F">
        <w:t>Upravno</w:t>
      </w:r>
      <w:r w:rsidR="00A709DD" w:rsidRPr="001E217F">
        <w:t>g vijeća od 11.10.</w:t>
      </w:r>
      <w:r w:rsidR="00175A4B" w:rsidRPr="001E217F">
        <w:t xml:space="preserve">2021. g. </w:t>
      </w:r>
      <w:r w:rsidR="00B05D40" w:rsidRPr="001E217F">
        <w:t xml:space="preserve"> </w:t>
      </w:r>
      <w:r w:rsidRPr="001E217F">
        <w:t>raspisuje</w:t>
      </w:r>
      <w:r w:rsidR="00A709DD" w:rsidRPr="001E217F">
        <w:t xml:space="preserve"> se</w:t>
      </w:r>
    </w:p>
    <w:p w14:paraId="2C9944F2" w14:textId="77777777" w:rsidR="00E27D27" w:rsidRPr="00EF4D7A" w:rsidRDefault="00E27D27" w:rsidP="00EF3932">
      <w:pPr>
        <w:pStyle w:val="NoSpacing"/>
        <w:spacing w:after="120"/>
        <w:jc w:val="center"/>
        <w:rPr>
          <w:b/>
          <w:sz w:val="28"/>
          <w:szCs w:val="28"/>
        </w:rPr>
      </w:pPr>
      <w:r w:rsidRPr="00EF4D7A">
        <w:rPr>
          <w:b/>
          <w:sz w:val="28"/>
          <w:szCs w:val="28"/>
        </w:rPr>
        <w:t>NATJEČAJ</w:t>
      </w:r>
    </w:p>
    <w:p w14:paraId="2D5B307A" w14:textId="77777777" w:rsidR="00E27D27" w:rsidRPr="00EF4D7A" w:rsidRDefault="00E27D27" w:rsidP="00EF3932">
      <w:pPr>
        <w:pStyle w:val="NoSpacing"/>
        <w:spacing w:after="120"/>
        <w:jc w:val="center"/>
        <w:rPr>
          <w:b/>
          <w:sz w:val="28"/>
          <w:szCs w:val="28"/>
        </w:rPr>
      </w:pPr>
      <w:r w:rsidRPr="00EF4D7A">
        <w:rPr>
          <w:b/>
          <w:sz w:val="28"/>
          <w:szCs w:val="28"/>
        </w:rPr>
        <w:t>za izbor i imenovanje ravnatelja</w:t>
      </w:r>
    </w:p>
    <w:p w14:paraId="51D35372" w14:textId="77777777" w:rsidR="00E27D27" w:rsidRPr="00EF4D7A" w:rsidRDefault="00E27D27" w:rsidP="005F46D8">
      <w:pPr>
        <w:pStyle w:val="NoSpacing"/>
        <w:jc w:val="center"/>
        <w:rPr>
          <w:b/>
          <w:sz w:val="28"/>
          <w:szCs w:val="28"/>
        </w:rPr>
      </w:pPr>
      <w:r w:rsidRPr="00EF4D7A">
        <w:rPr>
          <w:b/>
          <w:sz w:val="28"/>
          <w:szCs w:val="28"/>
        </w:rPr>
        <w:t xml:space="preserve">Dječjeg vrtića </w:t>
      </w:r>
      <w:r w:rsidR="00A709DD" w:rsidRPr="00EF4D7A">
        <w:rPr>
          <w:b/>
          <w:sz w:val="28"/>
          <w:szCs w:val="28"/>
        </w:rPr>
        <w:t>Malik</w:t>
      </w:r>
    </w:p>
    <w:p w14:paraId="33353008" w14:textId="77777777" w:rsidR="00E27D27" w:rsidRPr="001E217F" w:rsidRDefault="00E27D27" w:rsidP="00E27D27"/>
    <w:p w14:paraId="1A8060CD" w14:textId="77777777" w:rsidR="00175A4B" w:rsidRPr="001E217F" w:rsidRDefault="00E27D27" w:rsidP="00E27D27">
      <w:r w:rsidRPr="001E217F">
        <w:t>Za ravnat</w:t>
      </w:r>
      <w:r w:rsidR="00175A4B" w:rsidRPr="001E217F">
        <w:t>elja može biti imenovana osoba koja pored općih uvjeta za zasnivanje radnog odnosa:</w:t>
      </w:r>
    </w:p>
    <w:p w14:paraId="4A0E4D4C" w14:textId="0E075F7E" w:rsidR="00E27D27" w:rsidRPr="001E217F" w:rsidRDefault="00E27D27" w:rsidP="00175A4B">
      <w:pPr>
        <w:pStyle w:val="ListParagraph"/>
        <w:numPr>
          <w:ilvl w:val="0"/>
          <w:numId w:val="1"/>
        </w:numPr>
      </w:pPr>
      <w:r w:rsidRPr="001E217F">
        <w:t>ispunjava uvjete za odgojitelja ili stručnog suradnika i</w:t>
      </w:r>
    </w:p>
    <w:p w14:paraId="21B838A0" w14:textId="77777777" w:rsidR="00E27D27" w:rsidRPr="001E217F" w:rsidRDefault="00E27D27" w:rsidP="00E27D27">
      <w:pPr>
        <w:pStyle w:val="ListParagraph"/>
        <w:numPr>
          <w:ilvl w:val="0"/>
          <w:numId w:val="1"/>
        </w:numPr>
      </w:pPr>
      <w:r w:rsidRPr="001E217F">
        <w:t>koja ima najmanje pet godina radnog staža u djelatnosti predškolskog odgoja</w:t>
      </w:r>
    </w:p>
    <w:p w14:paraId="336107B3" w14:textId="77777777" w:rsidR="00E27D27" w:rsidRPr="001E217F" w:rsidRDefault="00E27D27" w:rsidP="00E27D27">
      <w:r w:rsidRPr="001E217F">
        <w:t>Ravnatelj će biti imen</w:t>
      </w:r>
      <w:r w:rsidR="00A709DD" w:rsidRPr="001E217F">
        <w:t>ovan na neograničeno vrijeme, odnosno do opoziva osnivača.</w:t>
      </w:r>
    </w:p>
    <w:p w14:paraId="2C7132FF" w14:textId="77777777" w:rsidR="00E27D27" w:rsidRPr="001E217F" w:rsidRDefault="00E27D27" w:rsidP="00185EAF">
      <w:pPr>
        <w:jc w:val="both"/>
      </w:pPr>
      <w:r w:rsidRPr="001E217F">
        <w:t xml:space="preserve">Uz </w:t>
      </w:r>
      <w:r w:rsidR="00175A4B" w:rsidRPr="001E217F">
        <w:t xml:space="preserve"> vlastoručno potpisanu  </w:t>
      </w:r>
      <w:r w:rsidRPr="001E217F">
        <w:t>pisanu prijavu kandidati su dužni priložiti sljedeću dokumentaciju, u presliku:</w:t>
      </w:r>
    </w:p>
    <w:p w14:paraId="0DBE39BB" w14:textId="77777777" w:rsidR="00E27D27" w:rsidRPr="001E217F" w:rsidRDefault="00E27D27" w:rsidP="00185EAF">
      <w:pPr>
        <w:pStyle w:val="ListParagraph"/>
        <w:numPr>
          <w:ilvl w:val="0"/>
          <w:numId w:val="1"/>
        </w:numPr>
        <w:jc w:val="both"/>
      </w:pPr>
      <w:r w:rsidRPr="001E217F">
        <w:t>dokaz o stečenoj stručnoj spremi;</w:t>
      </w:r>
    </w:p>
    <w:p w14:paraId="55B96D49" w14:textId="77777777" w:rsidR="00E27D27" w:rsidRPr="001E217F" w:rsidRDefault="00185EAF" w:rsidP="00185EAF">
      <w:pPr>
        <w:pStyle w:val="ListParagraph"/>
        <w:numPr>
          <w:ilvl w:val="0"/>
          <w:numId w:val="1"/>
        </w:numPr>
        <w:jc w:val="both"/>
      </w:pPr>
      <w:r w:rsidRPr="001E217F">
        <w:t>dokaz o položenom stručnom ispitu ili dokaz o ispunjavanju uvjeta iz Čl. 32. Pravilnika o načinu i uvjetima polaganja stručnog ispita odgojitelja i stručnih suradnika u dječjem vrtiću</w:t>
      </w:r>
    </w:p>
    <w:p w14:paraId="45A265C2" w14:textId="77777777" w:rsidR="00E27D27" w:rsidRPr="001E217F" w:rsidRDefault="00E27D27" w:rsidP="00185EAF">
      <w:pPr>
        <w:pStyle w:val="ListParagraph"/>
        <w:numPr>
          <w:ilvl w:val="0"/>
          <w:numId w:val="1"/>
        </w:numPr>
        <w:jc w:val="both"/>
      </w:pPr>
      <w:r w:rsidRPr="001E217F">
        <w:t>dokaz o  državljanstvu ( osobna iskaznica);</w:t>
      </w:r>
    </w:p>
    <w:p w14:paraId="02268DF6" w14:textId="77777777" w:rsidR="00E27D27" w:rsidRPr="001E217F" w:rsidRDefault="00E27D27" w:rsidP="00185EAF">
      <w:pPr>
        <w:pStyle w:val="ListParagraph"/>
        <w:numPr>
          <w:ilvl w:val="0"/>
          <w:numId w:val="1"/>
        </w:numPr>
        <w:jc w:val="both"/>
      </w:pPr>
      <w:r w:rsidRPr="001E217F">
        <w:t>potvrdu nadležnog suda da se protiv kandidata ne vodi kazneni postupak za neko djelo iz članka 25. stavak 2. Zakona o predškolskom odgoju i obrazovanju (“Narodne novine” broj 10/97, 107/07, 94/13 i 98/19), ne starije od 6 mjeseci;</w:t>
      </w:r>
    </w:p>
    <w:p w14:paraId="1C20B89D" w14:textId="77777777" w:rsidR="00E27D27" w:rsidRPr="001E217F" w:rsidRDefault="00E27D27" w:rsidP="00185EAF">
      <w:pPr>
        <w:pStyle w:val="ListParagraph"/>
        <w:numPr>
          <w:ilvl w:val="0"/>
          <w:numId w:val="1"/>
        </w:numPr>
        <w:jc w:val="both"/>
      </w:pPr>
      <w:r w:rsidRPr="001E217F">
        <w:t>potvrdu nadležnog prekršajnog suda da se protiv kandidata ne vodi prekršajni postupak za neko djelo iz članka 25. stavak 4. Zakona o predškolskom odgoju i obrazovanju (“Narodne novine” broj 10/97, 107/07, 94/13 i 98/19), ne starije od 6 mjeseci;</w:t>
      </w:r>
    </w:p>
    <w:p w14:paraId="2E5712E4" w14:textId="77777777" w:rsidR="00E27D27" w:rsidRPr="001E217F" w:rsidRDefault="00E27D27" w:rsidP="00185EAF">
      <w:pPr>
        <w:pStyle w:val="ListParagraph"/>
        <w:numPr>
          <w:ilvl w:val="0"/>
          <w:numId w:val="1"/>
        </w:numPr>
        <w:jc w:val="both"/>
      </w:pPr>
      <w:r w:rsidRPr="001E217F">
        <w:t>potvrdu Centra za socijalnu skrb (prema mjestu stanovanja) da kandidatu nisu izrečene  zaštitne mjere iz članka 25. Zakona o predškolskom odgoju i obrazovanju (“Narodne novine” broj 10/97, 107/07, 94/13 i 98/19), ne stariju od 6 mjeseci;</w:t>
      </w:r>
    </w:p>
    <w:p w14:paraId="5D7C739E" w14:textId="77777777" w:rsidR="00E27D27" w:rsidRPr="001E217F" w:rsidRDefault="00E27D27" w:rsidP="00185EAF">
      <w:pPr>
        <w:pStyle w:val="ListParagraph"/>
        <w:numPr>
          <w:ilvl w:val="0"/>
          <w:numId w:val="1"/>
        </w:numPr>
        <w:jc w:val="both"/>
      </w:pPr>
      <w:r w:rsidRPr="001E217F">
        <w:t>dokaz o radnom stažu (elektronički zapis radno – pravnog statusa iz baze podataka  Hrvatskog zavoda za mirovinsko osiguranje – izdan u vrijeme trajanja ovog natječaja);</w:t>
      </w:r>
    </w:p>
    <w:p w14:paraId="0A6C567C" w14:textId="77777777" w:rsidR="00E27D27" w:rsidRPr="001E217F" w:rsidRDefault="00E27D27" w:rsidP="00185EAF">
      <w:pPr>
        <w:pStyle w:val="ListParagraph"/>
        <w:numPr>
          <w:ilvl w:val="0"/>
          <w:numId w:val="1"/>
        </w:numPr>
        <w:jc w:val="both"/>
      </w:pPr>
      <w:r w:rsidRPr="001E217F">
        <w:t>životopis.</w:t>
      </w:r>
    </w:p>
    <w:p w14:paraId="793E7D9A" w14:textId="77777777" w:rsidR="00E27D27" w:rsidRPr="001E217F" w:rsidRDefault="00E27D27" w:rsidP="00E27D27">
      <w:r w:rsidRPr="001E217F">
        <w:t>U skladu sa Zakonom o ravnopravnosti spolova na natječaj se mogu javiti osobe obaju spolova koj</w:t>
      </w:r>
      <w:r w:rsidR="00175A4B" w:rsidRPr="001E217F">
        <w:t>e ispunjavaju propisane uvjete.</w:t>
      </w:r>
    </w:p>
    <w:p w14:paraId="6D6583BD" w14:textId="77777777" w:rsidR="00E27D27" w:rsidRPr="001E217F" w:rsidRDefault="00E27D27" w:rsidP="00185EAF">
      <w:pPr>
        <w:jc w:val="both"/>
      </w:pPr>
      <w:r w:rsidRPr="001E217F">
        <w:t>Osobe koje ostvaruju pravo prednosti prilikom zapošljavanja prema posebnim propisima dužne su u prijavi na natječaj pozvati se na to pravo te priložiti svu propisanu dokumentaciju prema posebnom zakon</w:t>
      </w:r>
      <w:r w:rsidR="00B809BD" w:rsidRPr="001E217F">
        <w:t>u.</w:t>
      </w:r>
    </w:p>
    <w:p w14:paraId="6A7BE12B" w14:textId="77777777" w:rsidR="00BE6313" w:rsidRPr="001E217F" w:rsidRDefault="00BE6313" w:rsidP="00185EAF">
      <w:pPr>
        <w:jc w:val="both"/>
      </w:pPr>
      <w:r w:rsidRPr="001E217F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D7A2409" w14:textId="77777777" w:rsidR="00BE6313" w:rsidRPr="001E217F" w:rsidRDefault="00BE6313" w:rsidP="00185EAF">
      <w:pPr>
        <w:jc w:val="both"/>
      </w:pPr>
      <w:r w:rsidRPr="001E217F">
        <w:lastRenderedPageBreak/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41C538F3" w14:textId="77777777" w:rsidR="00BE6313" w:rsidRPr="001E217F" w:rsidRDefault="00BE6313" w:rsidP="00185EAF">
      <w:pPr>
        <w:jc w:val="both"/>
      </w:pPr>
      <w:r w:rsidRPr="001E217F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6268749" w14:textId="77777777" w:rsidR="009C239A" w:rsidRPr="001E217F" w:rsidRDefault="00BE6313" w:rsidP="009C239A">
      <w:pPr>
        <w:jc w:val="both"/>
      </w:pPr>
      <w:r w:rsidRPr="001E217F">
        <w:t>Pozivaju se osobe iz članka 102. stavak 1. – 3. Zakona o hrvatskim braniteljima iz domovinskog rata i članovima njihovih obitelji (NN 121/17</w:t>
      </w:r>
      <w:r w:rsidR="00385B33" w:rsidRPr="001E217F">
        <w:t xml:space="preserve"> 98/19, 84/21</w:t>
      </w:r>
      <w:r w:rsidRPr="001E217F">
        <w:t>.) da uz prijavu na natječaj dostave dokaze iz članka 103. stavak 1. Zakona o hrvatskim braniteljima iz domovinskog rat</w:t>
      </w:r>
      <w:r w:rsidR="00385B33" w:rsidRPr="001E217F">
        <w:t xml:space="preserve">a i članovima njihovih obitelji. </w:t>
      </w:r>
      <w:r w:rsidRPr="001E217F">
        <w:t>Poveznica na internetsku stranicu Ministarstva: https://branitelji.gov.hr/zaposljavanje-843/843, a dodatne informacije o dokazima koji su potrebni za ostvarivanje prava prednos</w:t>
      </w:r>
      <w:r w:rsidR="009C239A" w:rsidRPr="001E217F">
        <w:t xml:space="preserve">ti pri zapošljavanju, potražiti na </w:t>
      </w:r>
      <w:r w:rsidRPr="001E217F">
        <w:t xml:space="preserve"> slijedećoj poveznici: </w:t>
      </w:r>
    </w:p>
    <w:p w14:paraId="4F20E086" w14:textId="0B1C8B31" w:rsidR="00BE6313" w:rsidRDefault="0064313B" w:rsidP="009C239A">
      <w:pPr>
        <w:jc w:val="both"/>
      </w:pPr>
      <w:hyperlink r:id="rId5" w:history="1">
        <w:r w:rsidR="00EF4D7A" w:rsidRPr="005A3D0F">
          <w:rPr>
            <w:rStyle w:val="Hyperlink"/>
          </w:rPr>
          <w:t>https://branitelji.gov.hr/UserDocsImages//NG/12%20Prosinac/Zapo%C5%A1ljavanje//POPIS%20DOKAZA%20ZA%20OSTVARIVANJE%20PRAVA%20PRI%20ZAPO%C5%A0LJAVANJU.pdf</w:t>
        </w:r>
      </w:hyperlink>
    </w:p>
    <w:p w14:paraId="3B5248D3" w14:textId="77777777" w:rsidR="00E27D27" w:rsidRPr="001E217F" w:rsidRDefault="00E27D27" w:rsidP="00E27D27">
      <w:r w:rsidRPr="001E217F">
        <w:t>Osoba koja može ostvariti pravo prednosti pri zapošljavanju sukladno članku 102. Zakona o hrvatskim braniteljima iz Domovinskog rata i članova njihovih obitelji dužna je u prijavi na natječaj pozvati se na to pravo te ima prednost u odnosu na ostale kandid</w:t>
      </w:r>
      <w:r w:rsidR="00175A4B" w:rsidRPr="001E217F">
        <w:t>ate samo pod jednakim uvjetima.</w:t>
      </w:r>
    </w:p>
    <w:p w14:paraId="5EC09FD1" w14:textId="77777777" w:rsidR="004F1168" w:rsidRPr="001E217F" w:rsidRDefault="004F1168" w:rsidP="00E27D27">
      <w:r w:rsidRPr="001E217F">
        <w:t>Isprave se prilažu u neovjerenom presliku, a prije izbora kandidata predočit će se izvornik.</w:t>
      </w:r>
    </w:p>
    <w:p w14:paraId="1EBFF49D" w14:textId="77777777" w:rsidR="00E27D27" w:rsidRPr="001E217F" w:rsidRDefault="00E27D27" w:rsidP="00E27D27">
      <w:r w:rsidRPr="001E217F">
        <w:t>Prijave s traženom dokumentacijom, u</w:t>
      </w:r>
      <w:r w:rsidR="00B05D40" w:rsidRPr="001E217F">
        <w:t xml:space="preserve"> zatvorenoj </w:t>
      </w:r>
      <w:r w:rsidRPr="001E217F">
        <w:t xml:space="preserve"> omotnici s na</w:t>
      </w:r>
      <w:r w:rsidR="009C239A" w:rsidRPr="001E217F">
        <w:t>znakom “Natječaj za ravnatelja/icu“</w:t>
      </w:r>
      <w:r w:rsidRPr="001E217F">
        <w:t xml:space="preserve"> potrebno je dostaviti poštom ili osobno na adresu:</w:t>
      </w:r>
    </w:p>
    <w:p w14:paraId="4517DCCA" w14:textId="77777777" w:rsidR="00E27D27" w:rsidRPr="001E217F" w:rsidRDefault="00B05D40" w:rsidP="00537A53">
      <w:r w:rsidRPr="001E217F">
        <w:t xml:space="preserve">Dječji vrtić </w:t>
      </w:r>
      <w:r w:rsidR="00A709DD" w:rsidRPr="001E217F">
        <w:t>Malik, Široli 1, 51216 Viškovo</w:t>
      </w:r>
    </w:p>
    <w:p w14:paraId="3F7DFC3D" w14:textId="77777777" w:rsidR="00E27D27" w:rsidRPr="001E217F" w:rsidRDefault="00E27D27" w:rsidP="00E27D27">
      <w:r w:rsidRPr="001E217F">
        <w:t>Prijave koje nisu u skladu s ovim natječajem odnosno nepravodobne i</w:t>
      </w:r>
      <w:r w:rsidR="00B05D40" w:rsidRPr="001E217F">
        <w:t xml:space="preserve"> nepotpune, neće se razmatrati.</w:t>
      </w:r>
    </w:p>
    <w:p w14:paraId="5F42753E" w14:textId="77777777" w:rsidR="00E27D27" w:rsidRPr="001E217F" w:rsidRDefault="00E27D27" w:rsidP="00E27D27">
      <w:r w:rsidRPr="001E217F">
        <w:t>Rok za podnošenje prijava</w:t>
      </w:r>
      <w:r w:rsidR="00B05D40" w:rsidRPr="001E217F">
        <w:t xml:space="preserve"> s dokazima o ispunjavaju uvjeta natječaja dostavljaju se u roku 15 dana od objave natječaja. </w:t>
      </w:r>
    </w:p>
    <w:p w14:paraId="1398B780" w14:textId="77777777" w:rsidR="00E27D27" w:rsidRPr="001E217F" w:rsidRDefault="00E27D27" w:rsidP="00E27D27">
      <w:r w:rsidRPr="001E217F">
        <w:t>Natječaj se objavljuje</w:t>
      </w:r>
      <w:r w:rsidR="00B05D40" w:rsidRPr="001E217F">
        <w:t xml:space="preserve"> u Narodnim novinama </w:t>
      </w:r>
      <w:r w:rsidRPr="001E217F">
        <w:t xml:space="preserve"> i na mrežnim stranicama </w:t>
      </w:r>
      <w:r w:rsidR="00B05D40" w:rsidRPr="001E217F">
        <w:t xml:space="preserve"> vrtića</w:t>
      </w:r>
      <w:r w:rsidR="009C239A" w:rsidRPr="001E217F">
        <w:t xml:space="preserve"> dana 19.10.2021.</w:t>
      </w:r>
    </w:p>
    <w:p w14:paraId="64C45329" w14:textId="77777777" w:rsidR="00E27D27" w:rsidRPr="001E217F" w:rsidRDefault="00E27D27" w:rsidP="00B05D40">
      <w:r w:rsidRPr="001E217F">
        <w:t xml:space="preserve">O rezultatima natječaja kandidati će biti obaviješteni u </w:t>
      </w:r>
      <w:r w:rsidR="00B05D40" w:rsidRPr="001E217F">
        <w:t>roku od 45 dana od isteka roka za podnošenje</w:t>
      </w:r>
      <w:r w:rsidR="009C239A" w:rsidRPr="001E217F">
        <w:t xml:space="preserve"> prijava.</w:t>
      </w:r>
    </w:p>
    <w:p w14:paraId="5AB7256F" w14:textId="77777777" w:rsidR="009C239A" w:rsidRPr="001E217F" w:rsidRDefault="009C239A" w:rsidP="006C6789">
      <w:pPr>
        <w:spacing w:after="120"/>
      </w:pPr>
      <w:r w:rsidRPr="001E217F">
        <w:t>KLASA: 112-01/21-01/01</w:t>
      </w:r>
    </w:p>
    <w:p w14:paraId="3F23EF7D" w14:textId="77777777" w:rsidR="009C239A" w:rsidRPr="001E217F" w:rsidRDefault="009C239A" w:rsidP="006C6789">
      <w:pPr>
        <w:spacing w:after="120"/>
      </w:pPr>
      <w:r w:rsidRPr="001E217F">
        <w:t>URBROJ: 2170/01-54-11-02-21-01</w:t>
      </w:r>
    </w:p>
    <w:p w14:paraId="60A751EB" w14:textId="77777777" w:rsidR="009C239A" w:rsidRPr="001E217F" w:rsidRDefault="009C239A" w:rsidP="006C6789">
      <w:pPr>
        <w:spacing w:after="120"/>
      </w:pPr>
      <w:r w:rsidRPr="001E217F">
        <w:t>Viškovo, 18.10.2021.</w:t>
      </w:r>
    </w:p>
    <w:p w14:paraId="0DFE9777" w14:textId="77777777" w:rsidR="009C239A" w:rsidRPr="001E217F" w:rsidRDefault="009C239A" w:rsidP="00B05D40"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  <w:t>Predsjednik Upravnog vijeća:</w:t>
      </w:r>
    </w:p>
    <w:p w14:paraId="7B0563B4" w14:textId="4BE71E8B" w:rsidR="009C239A" w:rsidRPr="001E217F" w:rsidRDefault="009C239A" w:rsidP="00B05D40"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</w:r>
      <w:r w:rsidRPr="001E217F">
        <w:tab/>
      </w:r>
      <w:r w:rsidR="00EF4D7A">
        <w:tab/>
      </w:r>
      <w:r w:rsidRPr="001E217F">
        <w:t>Ozren Širola</w:t>
      </w:r>
    </w:p>
    <w:p w14:paraId="18CEE86E" w14:textId="77777777" w:rsidR="00E27D27" w:rsidRPr="001E217F" w:rsidRDefault="00E27D27" w:rsidP="00E27D27">
      <w:r w:rsidRPr="001E217F">
        <w:t xml:space="preserve"> </w:t>
      </w:r>
    </w:p>
    <w:sectPr w:rsidR="00E27D27" w:rsidRPr="001E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713"/>
    <w:multiLevelType w:val="hybridMultilevel"/>
    <w:tmpl w:val="4BD21524"/>
    <w:lvl w:ilvl="0" w:tplc="0FF46B4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27"/>
    <w:rsid w:val="001069DA"/>
    <w:rsid w:val="00175A4B"/>
    <w:rsid w:val="00185EAF"/>
    <w:rsid w:val="001E217F"/>
    <w:rsid w:val="00236112"/>
    <w:rsid w:val="00385B33"/>
    <w:rsid w:val="004F1168"/>
    <w:rsid w:val="005204C7"/>
    <w:rsid w:val="0053018E"/>
    <w:rsid w:val="00537A53"/>
    <w:rsid w:val="005F46D8"/>
    <w:rsid w:val="0064313B"/>
    <w:rsid w:val="006C6789"/>
    <w:rsid w:val="0083299E"/>
    <w:rsid w:val="009C239A"/>
    <w:rsid w:val="00A709DD"/>
    <w:rsid w:val="00AE5602"/>
    <w:rsid w:val="00B05D40"/>
    <w:rsid w:val="00B809BD"/>
    <w:rsid w:val="00BE6313"/>
    <w:rsid w:val="00CE0E05"/>
    <w:rsid w:val="00D17C97"/>
    <w:rsid w:val="00E27D27"/>
    <w:rsid w:val="00EF3932"/>
    <w:rsid w:val="00EF4D7A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55E1"/>
  <w15:chartTrackingRefBased/>
  <w15:docId w15:val="{F612252E-43DA-4162-9BC4-7B0231A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D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Ozren Širola</cp:lastModifiedBy>
  <cp:revision>13</cp:revision>
  <dcterms:created xsi:type="dcterms:W3CDTF">2021-10-12T09:45:00Z</dcterms:created>
  <dcterms:modified xsi:type="dcterms:W3CDTF">2021-10-18T14:33:00Z</dcterms:modified>
</cp:coreProperties>
</file>