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MALIK</w:t>
      </w:r>
    </w:p>
    <w:p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ŠIROLI 1, VIŠKOVO</w:t>
      </w:r>
    </w:p>
    <w:p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</w:t>
      </w:r>
      <w:r w:rsidR="00421014" w:rsidRPr="000B043A">
        <w:rPr>
          <w:rFonts w:ascii="Times New Roman" w:hAnsi="Times New Roman"/>
          <w:sz w:val="24"/>
          <w:szCs w:val="24"/>
        </w:rPr>
        <w:t>:</w:t>
      </w:r>
      <w:r w:rsidR="00215BAD">
        <w:rPr>
          <w:rFonts w:ascii="Times New Roman" w:hAnsi="Times New Roman"/>
          <w:sz w:val="24"/>
          <w:szCs w:val="24"/>
        </w:rPr>
        <w:t xml:space="preserve"> 601-02/23</w:t>
      </w:r>
      <w:r w:rsidR="00CC3784" w:rsidRPr="000B043A">
        <w:rPr>
          <w:rFonts w:ascii="Times New Roman" w:hAnsi="Times New Roman"/>
          <w:sz w:val="24"/>
          <w:szCs w:val="24"/>
        </w:rPr>
        <w:t>-03/01</w:t>
      </w:r>
    </w:p>
    <w:p w:rsidR="00CC378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</w:t>
      </w:r>
      <w:r w:rsidR="00215BAD">
        <w:rPr>
          <w:rFonts w:ascii="Times New Roman" w:hAnsi="Times New Roman"/>
          <w:sz w:val="24"/>
          <w:szCs w:val="24"/>
        </w:rPr>
        <w:t>: 2170/01-54-11-02-23</w:t>
      </w:r>
      <w:r w:rsidR="00CA0438" w:rsidRPr="000B043A">
        <w:rPr>
          <w:rFonts w:ascii="Times New Roman" w:hAnsi="Times New Roman"/>
          <w:sz w:val="24"/>
          <w:szCs w:val="24"/>
        </w:rPr>
        <w:t>-01</w:t>
      </w:r>
    </w:p>
    <w:p w:rsidR="00CA0438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VIŠKOVO,</w:t>
      </w:r>
      <w:r w:rsidR="00215BAD">
        <w:rPr>
          <w:rFonts w:ascii="Times New Roman" w:hAnsi="Times New Roman"/>
          <w:sz w:val="24"/>
          <w:szCs w:val="24"/>
        </w:rPr>
        <w:t xml:space="preserve"> 02.05.2023</w:t>
      </w:r>
      <w:r w:rsidR="00CA0438" w:rsidRPr="000B043A">
        <w:rPr>
          <w:rFonts w:ascii="Times New Roman" w:hAnsi="Times New Roman"/>
          <w:sz w:val="24"/>
          <w:szCs w:val="24"/>
        </w:rPr>
        <w:t>.</w:t>
      </w:r>
    </w:p>
    <w:p w:rsidR="00CA0438" w:rsidRPr="000B043A" w:rsidRDefault="00CA0438">
      <w:pPr>
        <w:rPr>
          <w:rFonts w:ascii="Times New Roman" w:hAnsi="Times New Roman"/>
          <w:sz w:val="24"/>
          <w:szCs w:val="24"/>
        </w:rPr>
      </w:pPr>
    </w:p>
    <w:p w:rsidR="00B40108" w:rsidRPr="000B043A" w:rsidRDefault="00B40108" w:rsidP="007607C6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Na temelju članka 14. Statuta Dječjeg vrtića „Malik“, </w:t>
      </w:r>
      <w:r w:rsidR="007607C6" w:rsidRPr="000B043A">
        <w:rPr>
          <w:rFonts w:ascii="Times New Roman" w:hAnsi="Times New Roman"/>
          <w:sz w:val="24"/>
          <w:szCs w:val="24"/>
        </w:rPr>
        <w:t xml:space="preserve">uz prethodnu Suglasnost Osnivača, </w:t>
      </w:r>
      <w:r w:rsidRPr="000B043A">
        <w:rPr>
          <w:rFonts w:ascii="Times New Roman" w:hAnsi="Times New Roman"/>
          <w:sz w:val="24"/>
          <w:szCs w:val="24"/>
        </w:rPr>
        <w:t>Upravno vijeće Dječjeg vrtića „Malik“</w:t>
      </w:r>
      <w:r w:rsidR="00E92FDD" w:rsidRPr="000B043A">
        <w:rPr>
          <w:rFonts w:ascii="Times New Roman" w:hAnsi="Times New Roman"/>
          <w:sz w:val="24"/>
          <w:szCs w:val="24"/>
        </w:rPr>
        <w:t xml:space="preserve"> na sjedn</w:t>
      </w:r>
      <w:r w:rsidR="00CA0438" w:rsidRPr="000B043A">
        <w:rPr>
          <w:rFonts w:ascii="Times New Roman" w:hAnsi="Times New Roman"/>
          <w:sz w:val="24"/>
          <w:szCs w:val="24"/>
        </w:rPr>
        <w:t xml:space="preserve">ici </w:t>
      </w:r>
      <w:r w:rsidR="00E4079C">
        <w:rPr>
          <w:rFonts w:ascii="Times New Roman" w:hAnsi="Times New Roman"/>
          <w:sz w:val="24"/>
          <w:szCs w:val="24"/>
        </w:rPr>
        <w:t>održa</w:t>
      </w:r>
      <w:r w:rsidR="00215BAD">
        <w:rPr>
          <w:rFonts w:ascii="Times New Roman" w:hAnsi="Times New Roman"/>
          <w:sz w:val="24"/>
          <w:szCs w:val="24"/>
        </w:rPr>
        <w:t>noj 02</w:t>
      </w:r>
      <w:r w:rsidR="00276579" w:rsidRPr="000B043A">
        <w:rPr>
          <w:rFonts w:ascii="Times New Roman" w:hAnsi="Times New Roman"/>
          <w:sz w:val="24"/>
          <w:szCs w:val="24"/>
        </w:rPr>
        <w:t>.</w:t>
      </w:r>
      <w:r w:rsidR="00215BAD">
        <w:rPr>
          <w:rFonts w:ascii="Times New Roman" w:hAnsi="Times New Roman"/>
          <w:sz w:val="24"/>
          <w:szCs w:val="24"/>
        </w:rPr>
        <w:t>05.2023</w:t>
      </w:r>
      <w:r w:rsidR="00E92FDD" w:rsidRPr="000B043A">
        <w:rPr>
          <w:rFonts w:ascii="Times New Roman" w:hAnsi="Times New Roman"/>
          <w:sz w:val="24"/>
          <w:szCs w:val="24"/>
        </w:rPr>
        <w:t>.</w:t>
      </w:r>
      <w:r w:rsidRPr="000B043A">
        <w:rPr>
          <w:rFonts w:ascii="Times New Roman" w:hAnsi="Times New Roman"/>
          <w:sz w:val="24"/>
          <w:szCs w:val="24"/>
        </w:rPr>
        <w:t xml:space="preserve"> donosi</w:t>
      </w:r>
    </w:p>
    <w:p w:rsidR="00B40108" w:rsidRPr="000B043A" w:rsidRDefault="00B40108" w:rsidP="002E0155">
      <w:pPr>
        <w:jc w:val="center"/>
        <w:rPr>
          <w:rFonts w:ascii="Times New Roman" w:hAnsi="Times New Roman"/>
          <w:b/>
          <w:sz w:val="24"/>
          <w:szCs w:val="24"/>
        </w:rPr>
      </w:pPr>
      <w:r w:rsidRPr="000B043A">
        <w:rPr>
          <w:rFonts w:ascii="Times New Roman" w:hAnsi="Times New Roman"/>
          <w:b/>
          <w:sz w:val="24"/>
          <w:szCs w:val="24"/>
        </w:rPr>
        <w:t>ODLUKU</w:t>
      </w:r>
      <w:r w:rsidR="007607C6" w:rsidRPr="000B043A">
        <w:rPr>
          <w:rFonts w:ascii="Times New Roman" w:hAnsi="Times New Roman"/>
          <w:b/>
          <w:sz w:val="24"/>
          <w:szCs w:val="24"/>
        </w:rPr>
        <w:t xml:space="preserve"> </w:t>
      </w:r>
    </w:p>
    <w:p w:rsidR="007607C6" w:rsidRPr="000B043A" w:rsidRDefault="007607C6" w:rsidP="002E0155">
      <w:pPr>
        <w:jc w:val="center"/>
        <w:rPr>
          <w:rFonts w:ascii="Times New Roman" w:hAnsi="Times New Roman"/>
          <w:b/>
          <w:sz w:val="24"/>
          <w:szCs w:val="24"/>
        </w:rPr>
      </w:pPr>
      <w:r w:rsidRPr="000B043A">
        <w:rPr>
          <w:rFonts w:ascii="Times New Roman" w:hAnsi="Times New Roman"/>
          <w:b/>
          <w:sz w:val="24"/>
          <w:szCs w:val="24"/>
        </w:rPr>
        <w:t>o objavljivanju javnog poziva za</w:t>
      </w:r>
      <w:r w:rsidR="00911E31">
        <w:rPr>
          <w:rFonts w:ascii="Times New Roman" w:hAnsi="Times New Roman"/>
          <w:b/>
          <w:sz w:val="24"/>
          <w:szCs w:val="24"/>
        </w:rPr>
        <w:t xml:space="preserve"> upis djece </w:t>
      </w:r>
      <w:r w:rsidR="00215BAD">
        <w:rPr>
          <w:rFonts w:ascii="Times New Roman" w:hAnsi="Times New Roman"/>
          <w:b/>
          <w:sz w:val="24"/>
          <w:szCs w:val="24"/>
        </w:rPr>
        <w:t xml:space="preserve"> za 2023/24</w:t>
      </w:r>
      <w:r w:rsidRPr="000B043A">
        <w:rPr>
          <w:rFonts w:ascii="Times New Roman" w:hAnsi="Times New Roman"/>
          <w:b/>
          <w:sz w:val="24"/>
          <w:szCs w:val="24"/>
        </w:rPr>
        <w:t>. pedagošku godinu</w:t>
      </w:r>
    </w:p>
    <w:p w:rsidR="007607C6" w:rsidRPr="000B043A" w:rsidRDefault="007607C6" w:rsidP="007607C6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1.</w:t>
      </w:r>
    </w:p>
    <w:p w:rsidR="00B40108" w:rsidRPr="000B043A" w:rsidRDefault="00B40108" w:rsidP="007607C6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Ovom odlukom utvrđuje se način i organizacij</w:t>
      </w:r>
      <w:r w:rsidR="00215BAD">
        <w:rPr>
          <w:rFonts w:ascii="Times New Roman" w:hAnsi="Times New Roman"/>
          <w:sz w:val="24"/>
          <w:szCs w:val="24"/>
        </w:rPr>
        <w:t>a upisa za pedagošku godinu 2023/24</w:t>
      </w:r>
      <w:r w:rsidRPr="000B043A">
        <w:rPr>
          <w:rFonts w:ascii="Times New Roman" w:hAnsi="Times New Roman"/>
          <w:sz w:val="24"/>
          <w:szCs w:val="24"/>
        </w:rPr>
        <w:t>. kao i način ostvarivanja prednosti pri upisu djece u Dječji vrtić „Malik“</w:t>
      </w:r>
      <w:r w:rsidR="003B355A" w:rsidRPr="000B043A">
        <w:rPr>
          <w:rFonts w:ascii="Times New Roman" w:hAnsi="Times New Roman"/>
          <w:sz w:val="24"/>
          <w:szCs w:val="24"/>
        </w:rPr>
        <w:t>.</w:t>
      </w:r>
    </w:p>
    <w:p w:rsidR="007607C6" w:rsidRPr="000B043A" w:rsidRDefault="007607C6" w:rsidP="007607C6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2.</w:t>
      </w:r>
    </w:p>
    <w:p w:rsidR="00B0007F" w:rsidRPr="000B043A" w:rsidRDefault="00B0007F" w:rsidP="00B0007F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Upisi se provode za redoviti cjelodnevni 10-satni vrtićki program. U redoviti cjelodnevni program vrtića upisuju se djeca od navršene treće godine života do polaska u školu, prema Planu upisa Dječjeg vrtića „Malik“.</w:t>
      </w:r>
    </w:p>
    <w:p w:rsidR="007607C6" w:rsidRPr="000B043A" w:rsidRDefault="00B0007F" w:rsidP="00B0007F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3.</w:t>
      </w:r>
    </w:p>
    <w:p w:rsidR="00A1402E" w:rsidRPr="000B043A" w:rsidRDefault="00A1402E" w:rsidP="00A1402E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Javna objava upisa i Plan upisa objavit će se na oglasnoj ploči i web stranici vrtića.</w:t>
      </w:r>
    </w:p>
    <w:p w:rsidR="00A1402E" w:rsidRPr="000B043A" w:rsidRDefault="00A1402E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Rezultati upisa djece biti će objavljeni na oglasnoj ploči vrtića.</w:t>
      </w:r>
    </w:p>
    <w:p w:rsidR="00A1402E" w:rsidRPr="000B043A" w:rsidRDefault="00A1402E" w:rsidP="00A1402E">
      <w:pPr>
        <w:tabs>
          <w:tab w:val="left" w:pos="22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4.</w:t>
      </w:r>
    </w:p>
    <w:p w:rsidR="00B0007F" w:rsidRPr="000B043A" w:rsidRDefault="00694EBE" w:rsidP="00B00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Upisni postupak</w:t>
      </w:r>
      <w:r w:rsidR="00B0007F" w:rsidRPr="000B043A">
        <w:rPr>
          <w:rFonts w:ascii="Times New Roman" w:hAnsi="Times New Roman"/>
          <w:sz w:val="24"/>
          <w:szCs w:val="24"/>
        </w:rPr>
        <w:t xml:space="preserve"> će se provoditi u slijedećim terminima:</w:t>
      </w:r>
    </w:p>
    <w:p w:rsidR="002663DC" w:rsidRPr="003F1C4B" w:rsidRDefault="00215BAD" w:rsidP="002663D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- od 15.05.2023. do 19.05.2023</w:t>
      </w:r>
      <w:r w:rsidR="002663DC" w:rsidRPr="003F1C4B">
        <w:rPr>
          <w:rFonts w:ascii="Times New Roman" w:hAnsi="Times New Roman"/>
          <w:b/>
          <w:sz w:val="24"/>
          <w:szCs w:val="24"/>
          <w:lang w:val="it-IT"/>
        </w:rPr>
        <w:t>.</w:t>
      </w:r>
      <w:r w:rsidR="002663DC" w:rsidRPr="002663DC">
        <w:rPr>
          <w:rFonts w:ascii="Times New Roman" w:hAnsi="Times New Roman"/>
          <w:b/>
          <w:sz w:val="24"/>
          <w:szCs w:val="24"/>
        </w:rPr>
        <w:t xml:space="preserve"> upisi</w:t>
      </w:r>
      <w:r w:rsidR="002663DC" w:rsidRPr="003F1C4B">
        <w:rPr>
          <w:rFonts w:ascii="Times New Roman" w:hAnsi="Times New Roman"/>
          <w:b/>
          <w:sz w:val="24"/>
          <w:szCs w:val="24"/>
          <w:lang w:val="it-IT"/>
        </w:rPr>
        <w:t xml:space="preserve"> za nove</w:t>
      </w:r>
      <w:r w:rsidR="002663DC" w:rsidRPr="002663DC">
        <w:rPr>
          <w:rFonts w:ascii="Times New Roman" w:hAnsi="Times New Roman"/>
          <w:b/>
          <w:sz w:val="24"/>
          <w:szCs w:val="24"/>
        </w:rPr>
        <w:t xml:space="preserve"> korisnike usluga</w:t>
      </w:r>
    </w:p>
    <w:p w:rsidR="002663DC" w:rsidRPr="003F1C4B" w:rsidRDefault="002663DC" w:rsidP="002663DC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F1C4B">
        <w:rPr>
          <w:rFonts w:ascii="Times New Roman" w:hAnsi="Times New Roman"/>
          <w:sz w:val="24"/>
          <w:szCs w:val="24"/>
          <w:lang w:val="it-IT"/>
        </w:rPr>
        <w:t>-</w:t>
      </w:r>
      <w:r w:rsidRPr="002663DC">
        <w:rPr>
          <w:rFonts w:ascii="Times New Roman" w:hAnsi="Times New Roman"/>
          <w:sz w:val="24"/>
          <w:szCs w:val="24"/>
        </w:rPr>
        <w:t xml:space="preserve"> objava rezultata upisa</w:t>
      </w:r>
      <w:r w:rsidR="00215BAD">
        <w:rPr>
          <w:rFonts w:ascii="Times New Roman" w:hAnsi="Times New Roman"/>
          <w:sz w:val="24"/>
          <w:szCs w:val="24"/>
          <w:lang w:val="it-IT"/>
        </w:rPr>
        <w:t xml:space="preserve"> 23.05.2023</w:t>
      </w:r>
      <w:r w:rsidR="00C32490">
        <w:rPr>
          <w:rFonts w:ascii="Times New Roman" w:hAnsi="Times New Roman"/>
          <w:sz w:val="24"/>
          <w:szCs w:val="24"/>
          <w:lang w:val="it-IT"/>
        </w:rPr>
        <w:t>.</w:t>
      </w:r>
    </w:p>
    <w:p w:rsidR="002663DC" w:rsidRPr="003F1C4B" w:rsidRDefault="002663DC" w:rsidP="002663DC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F1C4B">
        <w:rPr>
          <w:rFonts w:ascii="Times New Roman" w:hAnsi="Times New Roman"/>
          <w:sz w:val="24"/>
          <w:szCs w:val="24"/>
          <w:lang w:val="it-IT"/>
        </w:rPr>
        <w:t>-</w:t>
      </w:r>
      <w:r w:rsidRPr="002663DC">
        <w:rPr>
          <w:rFonts w:ascii="Times New Roman" w:hAnsi="Times New Roman"/>
          <w:sz w:val="24"/>
          <w:szCs w:val="24"/>
        </w:rPr>
        <w:t xml:space="preserve"> potpisivanje Ugovora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za stare i nove</w:t>
      </w:r>
      <w:r w:rsidRPr="002663DC">
        <w:rPr>
          <w:rFonts w:ascii="Times New Roman" w:hAnsi="Times New Roman"/>
          <w:sz w:val="24"/>
          <w:szCs w:val="24"/>
        </w:rPr>
        <w:t xml:space="preserve"> korisnike</w:t>
      </w:r>
      <w:r w:rsidR="00C32490">
        <w:rPr>
          <w:rFonts w:ascii="Times New Roman" w:hAnsi="Times New Roman"/>
          <w:sz w:val="24"/>
          <w:szCs w:val="24"/>
          <w:lang w:val="it-IT"/>
        </w:rPr>
        <w:t xml:space="preserve"> od 01.06.2023. do 10.06.2023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0B043A" w:rsidRDefault="00A1402E" w:rsidP="00911E31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5.</w:t>
      </w:r>
    </w:p>
    <w:p w:rsidR="00ED71B5" w:rsidRDefault="00ED71B5" w:rsidP="00ED7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Zahtjevi za upis sa sa traženom dokumentacijom šalju se poštom ili osobno</w:t>
      </w:r>
      <w:r w:rsidR="002663DC" w:rsidRPr="002663DC">
        <w:rPr>
          <w:rFonts w:ascii="Times New Roman" w:hAnsi="Times New Roman"/>
          <w:sz w:val="24"/>
          <w:szCs w:val="24"/>
        </w:rPr>
        <w:t xml:space="preserve"> na adresu Dječji vrtić</w:t>
      </w:r>
      <w:r w:rsidR="002663DC" w:rsidRPr="003F1C4B">
        <w:rPr>
          <w:rFonts w:ascii="Times New Roman" w:hAnsi="Times New Roman"/>
          <w:sz w:val="24"/>
          <w:szCs w:val="24"/>
          <w:lang w:val="it-IT"/>
        </w:rPr>
        <w:t xml:space="preserve"> Malik,</w:t>
      </w:r>
      <w:r w:rsidR="002663DC" w:rsidRPr="002663DC">
        <w:rPr>
          <w:rFonts w:ascii="Times New Roman" w:hAnsi="Times New Roman"/>
          <w:sz w:val="24"/>
          <w:szCs w:val="24"/>
        </w:rPr>
        <w:t xml:space="preserve"> Široli</w:t>
      </w:r>
      <w:r w:rsidR="002663DC" w:rsidRPr="003F1C4B">
        <w:rPr>
          <w:rFonts w:ascii="Times New Roman" w:hAnsi="Times New Roman"/>
          <w:sz w:val="24"/>
          <w:szCs w:val="24"/>
          <w:lang w:val="it-IT"/>
        </w:rPr>
        <w:t xml:space="preserve"> 1, 51216 Viškovo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A1402E" w:rsidRDefault="002663DC" w:rsidP="00ED71B5">
      <w:pPr>
        <w:rPr>
          <w:rFonts w:ascii="Times New Roman" w:hAnsi="Times New Roman"/>
          <w:sz w:val="24"/>
          <w:szCs w:val="24"/>
          <w:lang w:val="it-IT"/>
        </w:rPr>
      </w:pPr>
      <w:r w:rsidRPr="002663DC">
        <w:rPr>
          <w:rFonts w:ascii="Times New Roman" w:hAnsi="Times New Roman"/>
          <w:sz w:val="24"/>
          <w:szCs w:val="24"/>
        </w:rPr>
        <w:t>Zahtjevi</w:t>
      </w:r>
      <w:r>
        <w:rPr>
          <w:rFonts w:ascii="Times New Roman" w:hAnsi="Times New Roman"/>
          <w:sz w:val="24"/>
          <w:szCs w:val="24"/>
          <w:lang w:val="it-IT"/>
        </w:rPr>
        <w:t xml:space="preserve"> se  </w:t>
      </w:r>
      <w:r w:rsidRPr="002663DC">
        <w:rPr>
          <w:rFonts w:ascii="Times New Roman" w:hAnsi="Times New Roman"/>
          <w:sz w:val="24"/>
          <w:szCs w:val="24"/>
        </w:rPr>
        <w:t>preuzimaju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2663DC">
        <w:rPr>
          <w:rFonts w:ascii="Times New Roman" w:hAnsi="Times New Roman"/>
          <w:sz w:val="24"/>
          <w:szCs w:val="24"/>
        </w:rPr>
        <w:t>na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web</w:t>
      </w:r>
      <w:r w:rsidRPr="002663DC">
        <w:rPr>
          <w:rFonts w:ascii="Times New Roman" w:hAnsi="Times New Roman"/>
          <w:sz w:val="24"/>
          <w:szCs w:val="24"/>
        </w:rPr>
        <w:t xml:space="preserve"> stranici vrtića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ili</w:t>
      </w:r>
      <w:r w:rsidRPr="002663DC">
        <w:rPr>
          <w:rFonts w:ascii="Times New Roman" w:hAnsi="Times New Roman"/>
          <w:sz w:val="24"/>
          <w:szCs w:val="24"/>
        </w:rPr>
        <w:t xml:space="preserve"> iznimno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u</w:t>
      </w:r>
      <w:r w:rsidRPr="002663DC">
        <w:rPr>
          <w:rFonts w:ascii="Times New Roman" w:hAnsi="Times New Roman"/>
          <w:sz w:val="24"/>
          <w:szCs w:val="24"/>
        </w:rPr>
        <w:t xml:space="preserve"> vrtiću</w:t>
      </w:r>
      <w:r w:rsidRPr="003F1C4B">
        <w:rPr>
          <w:rFonts w:ascii="Times New Roman" w:hAnsi="Times New Roman"/>
          <w:sz w:val="24"/>
          <w:szCs w:val="24"/>
          <w:lang w:val="it-IT"/>
        </w:rPr>
        <w:t>.</w:t>
      </w:r>
    </w:p>
    <w:p w:rsidR="00C32490" w:rsidRPr="00ED71B5" w:rsidRDefault="00C32490" w:rsidP="00ED71B5">
      <w:pPr>
        <w:rPr>
          <w:rFonts w:ascii="Times New Roman" w:hAnsi="Times New Roman"/>
          <w:sz w:val="24"/>
          <w:szCs w:val="24"/>
        </w:rPr>
      </w:pPr>
    </w:p>
    <w:p w:rsidR="00A1402E" w:rsidRPr="000B043A" w:rsidRDefault="00A1402E" w:rsidP="00A140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lastRenderedPageBreak/>
        <w:t>Članak 6.</w:t>
      </w:r>
    </w:p>
    <w:p w:rsidR="00276579" w:rsidRPr="000B043A" w:rsidRDefault="00A1402E" w:rsidP="00A1402E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Prednost pri upisu utvrđuje se prema slijedećim kriterijima:</w:t>
      </w:r>
    </w:p>
    <w:p w:rsidR="00276579" w:rsidRPr="000B043A" w:rsidRDefault="00276579" w:rsidP="00FD4CE1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- dijete</w:t>
      </w:r>
      <w:r w:rsidR="00D826E3" w:rsidRPr="000B043A">
        <w:rPr>
          <w:rFonts w:ascii="Times New Roman" w:hAnsi="Times New Roman"/>
          <w:sz w:val="24"/>
          <w:szCs w:val="24"/>
        </w:rPr>
        <w:t xml:space="preserve"> </w:t>
      </w:r>
      <w:r w:rsidR="00FD4CE1">
        <w:rPr>
          <w:rFonts w:ascii="Times New Roman" w:hAnsi="Times New Roman"/>
          <w:sz w:val="24"/>
          <w:szCs w:val="24"/>
        </w:rPr>
        <w:t>koje</w:t>
      </w:r>
      <w:r w:rsidRPr="000B043A">
        <w:rPr>
          <w:rFonts w:ascii="Times New Roman" w:hAnsi="Times New Roman"/>
          <w:sz w:val="24"/>
          <w:szCs w:val="24"/>
        </w:rPr>
        <w:t xml:space="preserve"> s oba roditelja ima prebivalište</w:t>
      </w:r>
      <w:r w:rsidR="00D826E3" w:rsidRPr="000B043A">
        <w:rPr>
          <w:rFonts w:ascii="Times New Roman" w:hAnsi="Times New Roman"/>
          <w:sz w:val="24"/>
          <w:szCs w:val="24"/>
        </w:rPr>
        <w:t xml:space="preserve"> na području Općine Viškovo</w:t>
      </w:r>
      <w:r w:rsidRPr="000B043A">
        <w:rPr>
          <w:rFonts w:ascii="Times New Roman" w:hAnsi="Times New Roman"/>
          <w:sz w:val="24"/>
          <w:szCs w:val="24"/>
        </w:rPr>
        <w:t xml:space="preserve"> </w:t>
      </w:r>
      <w:r w:rsidR="007B0566" w:rsidRPr="000B043A">
        <w:rPr>
          <w:rFonts w:ascii="Times New Roman" w:hAnsi="Times New Roman"/>
          <w:sz w:val="24"/>
          <w:szCs w:val="24"/>
        </w:rPr>
        <w:t>,</w:t>
      </w:r>
      <w:r w:rsidRPr="000B043A">
        <w:rPr>
          <w:rFonts w:ascii="Times New Roman" w:hAnsi="Times New Roman"/>
          <w:sz w:val="24"/>
          <w:szCs w:val="24"/>
        </w:rPr>
        <w:t xml:space="preserve"> ili dijete koje zajedno sa samohranim roditeljem ima prebivalište na području Općine Viškovo</w:t>
      </w:r>
    </w:p>
    <w:p w:rsidR="009F2616" w:rsidRPr="000B043A" w:rsidRDefault="00276579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- dijete koje je</w:t>
      </w:r>
      <w:r w:rsidR="007B0566" w:rsidRPr="000B043A">
        <w:rPr>
          <w:rFonts w:ascii="Times New Roman" w:hAnsi="Times New Roman"/>
          <w:sz w:val="24"/>
          <w:szCs w:val="24"/>
        </w:rPr>
        <w:t xml:space="preserve"> v</w:t>
      </w:r>
      <w:r w:rsidRPr="000B043A">
        <w:rPr>
          <w:rFonts w:ascii="Times New Roman" w:hAnsi="Times New Roman"/>
          <w:sz w:val="24"/>
          <w:szCs w:val="24"/>
        </w:rPr>
        <w:t>eć ranije predbilježeno</w:t>
      </w:r>
      <w:r w:rsidR="007B0566" w:rsidRPr="000B043A">
        <w:rPr>
          <w:rFonts w:ascii="Times New Roman" w:hAnsi="Times New Roman"/>
          <w:sz w:val="24"/>
          <w:szCs w:val="24"/>
        </w:rPr>
        <w:t xml:space="preserve"> za upis</w:t>
      </w:r>
    </w:p>
    <w:p w:rsidR="009F2616" w:rsidRPr="000B043A" w:rsidRDefault="009F2616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- procjena stručnog tima </w:t>
      </w:r>
    </w:p>
    <w:p w:rsidR="000B043A" w:rsidRDefault="000B043A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Ako stručni tim</w:t>
      </w:r>
      <w:r>
        <w:rPr>
          <w:rFonts w:ascii="Times New Roman" w:hAnsi="Times New Roman"/>
          <w:sz w:val="24"/>
          <w:szCs w:val="24"/>
        </w:rPr>
        <w:t xml:space="preserve"> na temelju dokumentacije o specifičnim razvojnim i/ili zdravstvenim potrebama djeteta, i inicijalnog razgovora s roditeljima, odnosno skrbnicima djeteta, uz nazočnost djeteta , ocijeni da se te potrebe ne mogu zadovoljiti, odbit će zahtjev za upis djeteta.</w:t>
      </w:r>
    </w:p>
    <w:p w:rsidR="009C7F4D" w:rsidRDefault="009C7F4D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upisa provodi stručni tim u suradnji s Osnivačem vrtića.</w:t>
      </w:r>
    </w:p>
    <w:p w:rsidR="0025220A" w:rsidRPr="000B043A" w:rsidRDefault="0025220A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više djece ostvaruje prednost temeljem kriterija iz ovog članka, a nema dovoljno slobodnih mjesta za upis, stručni tim zadržava pravo diskrecione ocjene pri odlučivanju o upisu.</w:t>
      </w:r>
    </w:p>
    <w:p w:rsidR="00A1402E" w:rsidRDefault="00A1402E" w:rsidP="00A1402E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7.</w:t>
      </w:r>
    </w:p>
    <w:p w:rsidR="000B043A" w:rsidRDefault="000B043A" w:rsidP="000B043A">
      <w:pPr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Uz Zahtjev za upis roditelj odnosno skrbnik prilaže:</w:t>
      </w:r>
    </w:p>
    <w:p w:rsidR="00C630BB" w:rsidRP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>- izvadak iz matice rođenih ili rodni list</w:t>
      </w:r>
      <w:r w:rsidR="00FD4CE1">
        <w:rPr>
          <w:rFonts w:ascii="Times New Roman" w:hAnsi="Times New Roman"/>
          <w:sz w:val="24"/>
          <w:szCs w:val="24"/>
        </w:rPr>
        <w:t xml:space="preserve"> djeteta</w:t>
      </w:r>
      <w:r w:rsidRPr="00C630BB">
        <w:rPr>
          <w:rFonts w:ascii="Times New Roman" w:hAnsi="Times New Roman"/>
          <w:sz w:val="24"/>
          <w:szCs w:val="24"/>
        </w:rPr>
        <w:t xml:space="preserve"> – preslika</w:t>
      </w:r>
    </w:p>
    <w:p w:rsid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 xml:space="preserve">- potvrda prebivališta </w:t>
      </w:r>
      <w:r w:rsidR="00031FA3">
        <w:rPr>
          <w:rFonts w:ascii="Times New Roman" w:hAnsi="Times New Roman"/>
          <w:sz w:val="24"/>
          <w:szCs w:val="24"/>
        </w:rPr>
        <w:t>za dijete ili preslika osobne iskaznice</w:t>
      </w:r>
    </w:p>
    <w:p w:rsidR="00C630BB" w:rsidRPr="00C630BB" w:rsidRDefault="00473F2D" w:rsidP="00C630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presliku osobnih iskaznica roditelja</w:t>
      </w:r>
    </w:p>
    <w:p w:rsidR="00C630BB" w:rsidRP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>- liječničko uvjerenje o zdravlju djeteta</w:t>
      </w:r>
    </w:p>
    <w:p w:rsidR="00C630BB" w:rsidRPr="000B043A" w:rsidRDefault="00C630BB" w:rsidP="00C630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8.</w:t>
      </w:r>
    </w:p>
    <w:p w:rsidR="001842F4" w:rsidRPr="000B043A" w:rsidRDefault="000A1D76" w:rsidP="00A1402E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Roditelj odnosno skrbnik djeteta, nezadovoljan rezultatom upisa </w:t>
      </w:r>
      <w:r w:rsidR="001842F4" w:rsidRPr="000B043A">
        <w:rPr>
          <w:rFonts w:ascii="Times New Roman" w:hAnsi="Times New Roman"/>
          <w:sz w:val="24"/>
          <w:szCs w:val="24"/>
        </w:rPr>
        <w:t>svojeg djeteta može izjaviti žalbu Upravnom vijeću u roku od 15 dana od dana oglašavanja rezultata  na oglasnoj ploči vrtića.</w:t>
      </w:r>
    </w:p>
    <w:p w:rsidR="00421014" w:rsidRPr="000B043A" w:rsidRDefault="002E0155" w:rsidP="007B26A7">
      <w:pPr>
        <w:pStyle w:val="ListParagrap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</w:p>
    <w:p w:rsidR="007B26A7" w:rsidRPr="000B043A" w:rsidRDefault="00421014" w:rsidP="00421014">
      <w:pPr>
        <w:pStyle w:val="ListParagraph"/>
        <w:ind w:left="4968" w:firstLine="696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Predsjednik </w:t>
      </w:r>
      <w:r w:rsidR="002E0155" w:rsidRPr="000B043A">
        <w:rPr>
          <w:rFonts w:ascii="Times New Roman" w:hAnsi="Times New Roman"/>
          <w:sz w:val="24"/>
          <w:szCs w:val="24"/>
        </w:rPr>
        <w:t>Upravno</w:t>
      </w:r>
      <w:r w:rsidRPr="000B043A">
        <w:rPr>
          <w:rFonts w:ascii="Times New Roman" w:hAnsi="Times New Roman"/>
          <w:sz w:val="24"/>
          <w:szCs w:val="24"/>
        </w:rPr>
        <w:t>g vijeća:</w:t>
      </w:r>
    </w:p>
    <w:p w:rsidR="00421014" w:rsidRPr="000B043A" w:rsidRDefault="00C32490" w:rsidP="007B26A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Martina Lakoseljac Matejčić</w:t>
      </w:r>
    </w:p>
    <w:p w:rsidR="00CC3784" w:rsidRPr="009C7F4D" w:rsidRDefault="00CC3784" w:rsidP="009C7F4D">
      <w:pPr>
        <w:rPr>
          <w:rFonts w:ascii="Times New Roman" w:hAnsi="Times New Roman"/>
          <w:sz w:val="24"/>
          <w:szCs w:val="24"/>
        </w:rPr>
      </w:pPr>
    </w:p>
    <w:sectPr w:rsidR="00CC3784" w:rsidRPr="009C7F4D" w:rsidSect="004A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48D8"/>
    <w:multiLevelType w:val="hybridMultilevel"/>
    <w:tmpl w:val="06BEF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4B9"/>
    <w:multiLevelType w:val="hybridMultilevel"/>
    <w:tmpl w:val="A432C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CF4"/>
    <w:multiLevelType w:val="hybridMultilevel"/>
    <w:tmpl w:val="CB840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F40"/>
    <w:multiLevelType w:val="hybridMultilevel"/>
    <w:tmpl w:val="53E6333C"/>
    <w:lvl w:ilvl="0" w:tplc="B4E40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30100">
    <w:abstractNumId w:val="2"/>
  </w:num>
  <w:num w:numId="2" w16cid:durableId="957296582">
    <w:abstractNumId w:val="0"/>
  </w:num>
  <w:num w:numId="3" w16cid:durableId="106319999">
    <w:abstractNumId w:val="1"/>
  </w:num>
  <w:num w:numId="4" w16cid:durableId="1780441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08"/>
    <w:rsid w:val="00031FA3"/>
    <w:rsid w:val="00036A75"/>
    <w:rsid w:val="00055F66"/>
    <w:rsid w:val="000625F8"/>
    <w:rsid w:val="000A1D76"/>
    <w:rsid w:val="000B043A"/>
    <w:rsid w:val="000B23AE"/>
    <w:rsid w:val="00114FAF"/>
    <w:rsid w:val="001842F4"/>
    <w:rsid w:val="00195B3D"/>
    <w:rsid w:val="001F4B36"/>
    <w:rsid w:val="00215BAD"/>
    <w:rsid w:val="0025220A"/>
    <w:rsid w:val="002663DC"/>
    <w:rsid w:val="00276579"/>
    <w:rsid w:val="002E0155"/>
    <w:rsid w:val="0032283A"/>
    <w:rsid w:val="003B355A"/>
    <w:rsid w:val="003C275E"/>
    <w:rsid w:val="00421014"/>
    <w:rsid w:val="004678DF"/>
    <w:rsid w:val="00473F2D"/>
    <w:rsid w:val="004A1787"/>
    <w:rsid w:val="005E154E"/>
    <w:rsid w:val="0060276F"/>
    <w:rsid w:val="00694EBE"/>
    <w:rsid w:val="006E70DF"/>
    <w:rsid w:val="007607C6"/>
    <w:rsid w:val="007B0566"/>
    <w:rsid w:val="007B26A7"/>
    <w:rsid w:val="00817ADB"/>
    <w:rsid w:val="00911E31"/>
    <w:rsid w:val="009B0F1C"/>
    <w:rsid w:val="009C1806"/>
    <w:rsid w:val="009C7158"/>
    <w:rsid w:val="009C7F4D"/>
    <w:rsid w:val="009F2616"/>
    <w:rsid w:val="00A1402E"/>
    <w:rsid w:val="00A56910"/>
    <w:rsid w:val="00AD773E"/>
    <w:rsid w:val="00B0007F"/>
    <w:rsid w:val="00B3374F"/>
    <w:rsid w:val="00B40108"/>
    <w:rsid w:val="00B4425B"/>
    <w:rsid w:val="00C32490"/>
    <w:rsid w:val="00C630BB"/>
    <w:rsid w:val="00CA0438"/>
    <w:rsid w:val="00CB45C6"/>
    <w:rsid w:val="00CC1F25"/>
    <w:rsid w:val="00CC3784"/>
    <w:rsid w:val="00D562D7"/>
    <w:rsid w:val="00D75383"/>
    <w:rsid w:val="00D826E3"/>
    <w:rsid w:val="00DA55DA"/>
    <w:rsid w:val="00E17536"/>
    <w:rsid w:val="00E4079C"/>
    <w:rsid w:val="00E92FDD"/>
    <w:rsid w:val="00ED71B5"/>
    <w:rsid w:val="00F2662A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D8375-5B2D-43FC-8B87-539EA552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78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08"/>
    <w:pPr>
      <w:ind w:left="720"/>
      <w:contextualSpacing/>
    </w:pPr>
  </w:style>
  <w:style w:type="character" w:styleId="Hyperlink">
    <w:name w:val="Hyperlink"/>
    <w:uiPriority w:val="99"/>
    <w:unhideWhenUsed/>
    <w:rsid w:val="00266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F082-B4A4-455E-A985-C0A4EE4A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Dječji Vrtić Malik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Koljka Širola</dc:creator>
  <cp:keywords/>
  <cp:lastModifiedBy>Ozren Širola</cp:lastModifiedBy>
  <cp:revision>2</cp:revision>
  <dcterms:created xsi:type="dcterms:W3CDTF">2023-05-02T07:14:00Z</dcterms:created>
  <dcterms:modified xsi:type="dcterms:W3CDTF">2023-05-02T07:14:00Z</dcterms:modified>
</cp:coreProperties>
</file>